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08F" w:rsidRDefault="0039108F" w:rsidP="0039108F">
      <w:pPr>
        <w:rPr>
          <w:sz w:val="24"/>
          <w:szCs w:val="24"/>
          <w:lang w:val="sr-Latn-RS"/>
        </w:rPr>
      </w:pPr>
    </w:p>
    <w:p w:rsidR="0039108F" w:rsidRDefault="0039108F" w:rsidP="0039108F">
      <w:pPr>
        <w:rPr>
          <w:sz w:val="24"/>
          <w:szCs w:val="24"/>
          <w:lang w:val="sr-Latn-RS"/>
        </w:rPr>
      </w:pPr>
    </w:p>
    <w:p w:rsidR="0039108F" w:rsidRDefault="0039108F" w:rsidP="0039108F">
      <w:pPr>
        <w:rPr>
          <w:sz w:val="24"/>
          <w:szCs w:val="24"/>
          <w:lang w:val="sr-Latn-RS"/>
        </w:rPr>
      </w:pPr>
    </w:p>
    <w:p w:rsidR="0039108F" w:rsidRPr="00F51BBC" w:rsidRDefault="0039108F" w:rsidP="0039108F">
      <w:pPr>
        <w:rPr>
          <w:sz w:val="24"/>
          <w:szCs w:val="24"/>
          <w:lang w:val="sr-Cyrl-CS"/>
        </w:rPr>
      </w:pPr>
      <w:r w:rsidRPr="00F51BBC">
        <w:rPr>
          <w:sz w:val="24"/>
          <w:szCs w:val="24"/>
          <w:lang w:val="sr-Cyrl-CS"/>
        </w:rPr>
        <w:t>Република Србија</w:t>
      </w:r>
    </w:p>
    <w:p w:rsidR="0039108F" w:rsidRPr="00F51BBC" w:rsidRDefault="0039108F" w:rsidP="0039108F">
      <w:pPr>
        <w:pStyle w:val="Heading2"/>
        <w:jc w:val="left"/>
        <w:rPr>
          <w:rFonts w:ascii="Times New Roman" w:hAnsi="Times New Roman"/>
          <w:szCs w:val="24"/>
          <w:lang w:val="sr-Cyrl-CS"/>
        </w:rPr>
      </w:pPr>
      <w:r w:rsidRPr="00F51BBC">
        <w:rPr>
          <w:rFonts w:ascii="Times New Roman" w:hAnsi="Times New Roman"/>
          <w:szCs w:val="24"/>
          <w:lang w:val="sr-Cyrl-CS"/>
        </w:rPr>
        <w:t>ОПШТИНА ВЕЛИКА ПЛАНА</w:t>
      </w:r>
      <w:r w:rsidRPr="00F51BBC">
        <w:rPr>
          <w:rFonts w:ascii="Times New Roman" w:hAnsi="Times New Roman"/>
          <w:szCs w:val="24"/>
          <w:lang w:val="sr-Cyrl-CS"/>
        </w:rPr>
        <w:tab/>
      </w:r>
      <w:r w:rsidRPr="00F51BBC">
        <w:rPr>
          <w:rFonts w:ascii="Times New Roman" w:hAnsi="Times New Roman"/>
          <w:szCs w:val="24"/>
          <w:lang w:val="sr-Cyrl-CS"/>
        </w:rPr>
        <w:tab/>
      </w:r>
      <w:r w:rsidRPr="00F51BBC">
        <w:rPr>
          <w:rFonts w:ascii="Times New Roman" w:hAnsi="Times New Roman"/>
          <w:szCs w:val="24"/>
          <w:lang w:val="sr-Cyrl-CS"/>
        </w:rPr>
        <w:tab/>
      </w:r>
      <w:r w:rsidRPr="00F51BBC">
        <w:rPr>
          <w:rFonts w:ascii="Times New Roman" w:hAnsi="Times New Roman"/>
          <w:szCs w:val="24"/>
          <w:lang w:val="sr-Cyrl-CS"/>
        </w:rPr>
        <w:tab/>
      </w:r>
      <w:r w:rsidRPr="00F51BBC">
        <w:rPr>
          <w:rFonts w:ascii="Times New Roman" w:hAnsi="Times New Roman"/>
          <w:szCs w:val="24"/>
          <w:lang w:val="sr-Cyrl-CS"/>
        </w:rPr>
        <w:tab/>
      </w:r>
      <w:r w:rsidRPr="00F51BBC">
        <w:rPr>
          <w:rFonts w:ascii="Times New Roman" w:hAnsi="Times New Roman"/>
          <w:szCs w:val="24"/>
          <w:lang w:val="sr-Cyrl-CS"/>
        </w:rPr>
        <w:tab/>
      </w:r>
    </w:p>
    <w:p w:rsidR="0039108F" w:rsidRPr="00F51BBC" w:rsidRDefault="0039108F" w:rsidP="0039108F">
      <w:pPr>
        <w:rPr>
          <w:sz w:val="24"/>
          <w:szCs w:val="24"/>
          <w:lang w:val="sr-Cyrl-CS"/>
        </w:rPr>
      </w:pPr>
      <w:r w:rsidRPr="00F51BBC">
        <w:rPr>
          <w:sz w:val="24"/>
          <w:szCs w:val="24"/>
          <w:lang w:val="sr-Cyrl-CS"/>
        </w:rPr>
        <w:t>Општинска управа</w:t>
      </w:r>
    </w:p>
    <w:p w:rsidR="0039108F" w:rsidRPr="00F51BBC" w:rsidRDefault="0039108F" w:rsidP="0039108F">
      <w:pPr>
        <w:rPr>
          <w:sz w:val="24"/>
          <w:szCs w:val="24"/>
          <w:lang w:val="sr-Cyrl-CS"/>
        </w:rPr>
      </w:pPr>
      <w:r w:rsidRPr="00F51BBC">
        <w:rPr>
          <w:sz w:val="24"/>
          <w:szCs w:val="24"/>
          <w:lang w:val="sr-Cyrl-CS"/>
        </w:rPr>
        <w:t xml:space="preserve">Одељење за урбанизам и грађевину, </w:t>
      </w:r>
    </w:p>
    <w:p w:rsidR="0039108F" w:rsidRPr="00F51BBC" w:rsidRDefault="0039108F" w:rsidP="0039108F">
      <w:pPr>
        <w:rPr>
          <w:sz w:val="24"/>
          <w:szCs w:val="24"/>
          <w:lang w:val="en-US"/>
        </w:rPr>
      </w:pPr>
      <w:proofErr w:type="spellStart"/>
      <w:proofErr w:type="gramStart"/>
      <w:r w:rsidRPr="00F51BBC">
        <w:rPr>
          <w:sz w:val="24"/>
          <w:szCs w:val="24"/>
        </w:rPr>
        <w:t>имовинско-правне</w:t>
      </w:r>
      <w:proofErr w:type="spellEnd"/>
      <w:proofErr w:type="gramEnd"/>
      <w:r w:rsidRPr="00F51BBC">
        <w:rPr>
          <w:sz w:val="24"/>
          <w:szCs w:val="24"/>
        </w:rPr>
        <w:t xml:space="preserve"> и </w:t>
      </w:r>
      <w:proofErr w:type="spellStart"/>
      <w:r w:rsidRPr="00F51BBC">
        <w:rPr>
          <w:sz w:val="24"/>
          <w:szCs w:val="24"/>
        </w:rPr>
        <w:t>комунално-стамбене</w:t>
      </w:r>
      <w:proofErr w:type="spellEnd"/>
      <w:r w:rsidRPr="00F51BBC">
        <w:rPr>
          <w:sz w:val="24"/>
          <w:szCs w:val="24"/>
        </w:rPr>
        <w:t xml:space="preserve"> </w:t>
      </w:r>
      <w:proofErr w:type="spellStart"/>
      <w:r w:rsidRPr="00F51BBC">
        <w:rPr>
          <w:sz w:val="24"/>
          <w:szCs w:val="24"/>
        </w:rPr>
        <w:t>послове</w:t>
      </w:r>
      <w:proofErr w:type="spellEnd"/>
      <w:r w:rsidRPr="00F51BBC">
        <w:rPr>
          <w:sz w:val="24"/>
          <w:szCs w:val="24"/>
        </w:rPr>
        <w:t xml:space="preserve">  </w:t>
      </w:r>
    </w:p>
    <w:p w:rsidR="0039108F" w:rsidRPr="00F51BBC" w:rsidRDefault="0039108F" w:rsidP="0039108F">
      <w:pPr>
        <w:rPr>
          <w:sz w:val="24"/>
          <w:szCs w:val="24"/>
        </w:rPr>
      </w:pPr>
      <w:proofErr w:type="spellStart"/>
      <w:r w:rsidRPr="00F51BBC">
        <w:rPr>
          <w:sz w:val="24"/>
          <w:szCs w:val="24"/>
        </w:rPr>
        <w:t>Одсек</w:t>
      </w:r>
      <w:proofErr w:type="spellEnd"/>
      <w:r w:rsidRPr="00F51BBC">
        <w:rPr>
          <w:sz w:val="24"/>
          <w:szCs w:val="24"/>
        </w:rPr>
        <w:t xml:space="preserve"> </w:t>
      </w:r>
      <w:proofErr w:type="spellStart"/>
      <w:r w:rsidRPr="00F51BBC">
        <w:rPr>
          <w:sz w:val="24"/>
          <w:szCs w:val="24"/>
        </w:rPr>
        <w:t>за</w:t>
      </w:r>
      <w:proofErr w:type="spellEnd"/>
      <w:r w:rsidRPr="00F51BBC">
        <w:rPr>
          <w:sz w:val="24"/>
          <w:szCs w:val="24"/>
        </w:rPr>
        <w:t xml:space="preserve"> </w:t>
      </w:r>
      <w:proofErr w:type="spellStart"/>
      <w:r w:rsidRPr="00F51BBC">
        <w:rPr>
          <w:sz w:val="24"/>
          <w:szCs w:val="24"/>
        </w:rPr>
        <w:t>урбанизам</w:t>
      </w:r>
      <w:proofErr w:type="spellEnd"/>
      <w:r w:rsidRPr="00F51BBC">
        <w:rPr>
          <w:sz w:val="24"/>
          <w:szCs w:val="24"/>
        </w:rPr>
        <w:t xml:space="preserve">, </w:t>
      </w:r>
      <w:proofErr w:type="spellStart"/>
      <w:r w:rsidRPr="00F51BBC">
        <w:rPr>
          <w:sz w:val="24"/>
          <w:szCs w:val="24"/>
        </w:rPr>
        <w:t>грађевину</w:t>
      </w:r>
      <w:proofErr w:type="spellEnd"/>
    </w:p>
    <w:p w:rsidR="0039108F" w:rsidRPr="00F51BBC" w:rsidRDefault="0039108F" w:rsidP="0039108F">
      <w:pPr>
        <w:rPr>
          <w:sz w:val="24"/>
          <w:szCs w:val="24"/>
          <w:lang w:val="sr-Cyrl-CS"/>
        </w:rPr>
      </w:pPr>
      <w:proofErr w:type="gramStart"/>
      <w:r w:rsidRPr="00F51BBC">
        <w:rPr>
          <w:sz w:val="24"/>
          <w:szCs w:val="24"/>
        </w:rPr>
        <w:t>и</w:t>
      </w:r>
      <w:proofErr w:type="gramEnd"/>
      <w:r w:rsidRPr="00F51BBC">
        <w:rPr>
          <w:sz w:val="24"/>
          <w:szCs w:val="24"/>
        </w:rPr>
        <w:t xml:space="preserve"> </w:t>
      </w:r>
      <w:proofErr w:type="spellStart"/>
      <w:r w:rsidRPr="00F51BBC">
        <w:rPr>
          <w:sz w:val="24"/>
          <w:szCs w:val="24"/>
        </w:rPr>
        <w:t>комунално-стамбене</w:t>
      </w:r>
      <w:proofErr w:type="spellEnd"/>
      <w:r w:rsidRPr="00F51BBC">
        <w:rPr>
          <w:sz w:val="24"/>
          <w:szCs w:val="24"/>
        </w:rPr>
        <w:t xml:space="preserve"> </w:t>
      </w:r>
      <w:proofErr w:type="spellStart"/>
      <w:r w:rsidRPr="00F51BBC">
        <w:rPr>
          <w:sz w:val="24"/>
          <w:szCs w:val="24"/>
        </w:rPr>
        <w:t>послове</w:t>
      </w:r>
      <w:proofErr w:type="spellEnd"/>
      <w:r w:rsidRPr="00F51BBC">
        <w:rPr>
          <w:sz w:val="24"/>
          <w:szCs w:val="24"/>
        </w:rPr>
        <w:t xml:space="preserve">  </w:t>
      </w:r>
    </w:p>
    <w:p w:rsidR="0039108F" w:rsidRPr="00F51BBC" w:rsidRDefault="0039108F" w:rsidP="0039108F">
      <w:pPr>
        <w:rPr>
          <w:b/>
          <w:sz w:val="24"/>
          <w:szCs w:val="24"/>
          <w:lang w:val="en-US"/>
        </w:rPr>
      </w:pPr>
      <w:r w:rsidRPr="00F51BBC">
        <w:rPr>
          <w:b/>
          <w:sz w:val="24"/>
          <w:szCs w:val="24"/>
          <w:lang w:val="sr-Cyrl-CS"/>
        </w:rPr>
        <w:t xml:space="preserve">Број: </w:t>
      </w:r>
      <w:r w:rsidRPr="00F51BBC">
        <w:rPr>
          <w:b/>
          <w:bCs/>
          <w:sz w:val="24"/>
          <w:szCs w:val="24"/>
          <w:lang w:val="sr-Cyrl-CS"/>
        </w:rPr>
        <w:t>353-</w:t>
      </w:r>
      <w:r>
        <w:rPr>
          <w:b/>
          <w:bCs/>
          <w:sz w:val="24"/>
          <w:szCs w:val="24"/>
          <w:lang w:val="en-US"/>
        </w:rPr>
        <w:t>84</w:t>
      </w:r>
      <w:r w:rsidRPr="00F51BBC">
        <w:rPr>
          <w:b/>
          <w:bCs/>
          <w:sz w:val="24"/>
          <w:szCs w:val="24"/>
          <w:lang w:val="sr-Cyrl-CS"/>
        </w:rPr>
        <w:t>/20</w:t>
      </w:r>
      <w:r w:rsidRPr="00F51BBC">
        <w:rPr>
          <w:b/>
          <w:bCs/>
          <w:sz w:val="24"/>
          <w:szCs w:val="24"/>
          <w:lang w:val="en-US"/>
        </w:rPr>
        <w:t>1</w:t>
      </w:r>
      <w:r w:rsidRPr="00F51BBC">
        <w:rPr>
          <w:b/>
          <w:bCs/>
          <w:sz w:val="24"/>
          <w:szCs w:val="24"/>
          <w:lang w:val="sr-Cyrl-CS"/>
        </w:rPr>
        <w:t>5-</w:t>
      </w:r>
      <w:r w:rsidRPr="00F51BBC">
        <w:rPr>
          <w:b/>
          <w:bCs/>
          <w:sz w:val="24"/>
          <w:szCs w:val="24"/>
          <w:lang w:val="sl-SI"/>
        </w:rPr>
        <w:t>III</w:t>
      </w:r>
      <w:r w:rsidRPr="00F51BBC">
        <w:rPr>
          <w:b/>
          <w:bCs/>
          <w:sz w:val="24"/>
          <w:szCs w:val="24"/>
          <w:lang w:val="sr-Cyrl-CS"/>
        </w:rPr>
        <w:t>/0</w:t>
      </w:r>
      <w:r w:rsidRPr="00F51BBC">
        <w:rPr>
          <w:b/>
          <w:bCs/>
          <w:sz w:val="24"/>
          <w:szCs w:val="24"/>
          <w:lang w:val="en-US"/>
        </w:rPr>
        <w:t>6</w:t>
      </w:r>
    </w:p>
    <w:p w:rsidR="0039108F" w:rsidRPr="00F51BBC" w:rsidRDefault="0039108F" w:rsidP="0039108F">
      <w:pPr>
        <w:rPr>
          <w:b/>
          <w:sz w:val="24"/>
          <w:szCs w:val="24"/>
          <w:lang w:val="sr-Cyrl-CS"/>
        </w:rPr>
      </w:pPr>
      <w:r w:rsidRPr="00F51BBC">
        <w:rPr>
          <w:b/>
          <w:sz w:val="24"/>
          <w:szCs w:val="24"/>
          <w:lang w:val="sr-Cyrl-CS"/>
        </w:rPr>
        <w:t xml:space="preserve">Датум: </w:t>
      </w:r>
      <w:r>
        <w:rPr>
          <w:b/>
          <w:sz w:val="24"/>
          <w:szCs w:val="24"/>
          <w:lang w:val="sr-Latn-RS"/>
        </w:rPr>
        <w:t>26</w:t>
      </w:r>
      <w:r w:rsidRPr="00F51BBC">
        <w:rPr>
          <w:b/>
          <w:sz w:val="24"/>
          <w:szCs w:val="24"/>
          <w:lang w:val="sr-Cyrl-CS"/>
        </w:rPr>
        <w:t>.</w:t>
      </w:r>
      <w:r w:rsidRPr="00F51BBC">
        <w:rPr>
          <w:b/>
          <w:sz w:val="24"/>
          <w:szCs w:val="24"/>
          <w:lang w:val="en-US"/>
        </w:rPr>
        <w:t>0</w:t>
      </w:r>
      <w:r>
        <w:rPr>
          <w:b/>
          <w:sz w:val="24"/>
          <w:szCs w:val="24"/>
          <w:lang w:val="en-US"/>
        </w:rPr>
        <w:t>6</w:t>
      </w:r>
      <w:r w:rsidRPr="00F51BBC">
        <w:rPr>
          <w:b/>
          <w:sz w:val="24"/>
          <w:szCs w:val="24"/>
          <w:lang w:val="sr-Cyrl-CS"/>
        </w:rPr>
        <w:t>.20</w:t>
      </w:r>
      <w:r w:rsidRPr="00F51BBC">
        <w:rPr>
          <w:b/>
          <w:sz w:val="24"/>
          <w:szCs w:val="24"/>
          <w:lang w:val="en-US"/>
        </w:rPr>
        <w:t>1</w:t>
      </w:r>
      <w:r w:rsidRPr="00F51BBC">
        <w:rPr>
          <w:b/>
          <w:sz w:val="24"/>
          <w:szCs w:val="24"/>
          <w:lang w:val="sr-Cyrl-CS"/>
        </w:rPr>
        <w:t>5. године</w:t>
      </w:r>
    </w:p>
    <w:p w:rsidR="0039108F" w:rsidRPr="00F51BBC" w:rsidRDefault="0039108F" w:rsidP="0039108F">
      <w:pPr>
        <w:rPr>
          <w:sz w:val="24"/>
          <w:szCs w:val="24"/>
          <w:lang w:val="sr-Cyrl-CS"/>
        </w:rPr>
      </w:pPr>
      <w:r w:rsidRPr="00F51BBC">
        <w:rPr>
          <w:sz w:val="24"/>
          <w:szCs w:val="24"/>
          <w:lang w:val="sr-Cyrl-CS"/>
        </w:rPr>
        <w:t>ВЕЛИКА ПЛАНА</w:t>
      </w:r>
    </w:p>
    <w:p w:rsidR="0039108F" w:rsidRPr="00F51BBC" w:rsidRDefault="0039108F" w:rsidP="0039108F">
      <w:pPr>
        <w:rPr>
          <w:sz w:val="16"/>
          <w:szCs w:val="16"/>
          <w:lang w:val="sr-Cyrl-CS"/>
        </w:rPr>
      </w:pPr>
    </w:p>
    <w:p w:rsidR="0039108F" w:rsidRPr="0017656F" w:rsidRDefault="0039108F" w:rsidP="0039108F">
      <w:pPr>
        <w:jc w:val="both"/>
        <w:rPr>
          <w:b/>
          <w:sz w:val="24"/>
          <w:szCs w:val="24"/>
          <w:lang w:val="sr-Cyrl-CS"/>
        </w:rPr>
      </w:pPr>
      <w:r w:rsidRPr="00F51BBC">
        <w:rPr>
          <w:sz w:val="24"/>
          <w:szCs w:val="24"/>
        </w:rPr>
        <w:tab/>
      </w:r>
      <w:proofErr w:type="spellStart"/>
      <w:r w:rsidRPr="0017656F">
        <w:rPr>
          <w:sz w:val="24"/>
          <w:szCs w:val="24"/>
        </w:rPr>
        <w:t>Општинска</w:t>
      </w:r>
      <w:proofErr w:type="spellEnd"/>
      <w:r w:rsidRPr="0017656F">
        <w:rPr>
          <w:sz w:val="24"/>
          <w:szCs w:val="24"/>
        </w:rPr>
        <w:t xml:space="preserve"> </w:t>
      </w:r>
      <w:proofErr w:type="spellStart"/>
      <w:r w:rsidRPr="0017656F">
        <w:rPr>
          <w:sz w:val="24"/>
          <w:szCs w:val="24"/>
        </w:rPr>
        <w:t>управа</w:t>
      </w:r>
      <w:proofErr w:type="spellEnd"/>
      <w:r w:rsidRPr="0017656F">
        <w:rPr>
          <w:sz w:val="24"/>
          <w:szCs w:val="24"/>
        </w:rPr>
        <w:t xml:space="preserve">, </w:t>
      </w:r>
      <w:proofErr w:type="spellStart"/>
      <w:r w:rsidRPr="0017656F">
        <w:rPr>
          <w:sz w:val="24"/>
          <w:szCs w:val="24"/>
        </w:rPr>
        <w:t>Одељење</w:t>
      </w:r>
      <w:proofErr w:type="spellEnd"/>
      <w:r w:rsidRPr="0017656F">
        <w:rPr>
          <w:sz w:val="24"/>
          <w:szCs w:val="24"/>
        </w:rPr>
        <w:t xml:space="preserve"> </w:t>
      </w:r>
      <w:proofErr w:type="spellStart"/>
      <w:r w:rsidRPr="0017656F">
        <w:rPr>
          <w:sz w:val="24"/>
          <w:szCs w:val="24"/>
        </w:rPr>
        <w:t>за</w:t>
      </w:r>
      <w:proofErr w:type="spellEnd"/>
      <w:r w:rsidRPr="0017656F">
        <w:rPr>
          <w:sz w:val="24"/>
          <w:szCs w:val="24"/>
        </w:rPr>
        <w:t xml:space="preserve"> </w:t>
      </w:r>
      <w:proofErr w:type="spellStart"/>
      <w:r w:rsidRPr="0017656F">
        <w:rPr>
          <w:sz w:val="24"/>
          <w:szCs w:val="24"/>
        </w:rPr>
        <w:t>урбанизам</w:t>
      </w:r>
      <w:proofErr w:type="spellEnd"/>
      <w:r w:rsidRPr="0017656F">
        <w:rPr>
          <w:sz w:val="24"/>
          <w:szCs w:val="24"/>
        </w:rPr>
        <w:t xml:space="preserve"> и </w:t>
      </w:r>
      <w:proofErr w:type="spellStart"/>
      <w:r w:rsidRPr="0017656F">
        <w:rPr>
          <w:sz w:val="24"/>
          <w:szCs w:val="24"/>
        </w:rPr>
        <w:t>грађевину</w:t>
      </w:r>
      <w:proofErr w:type="spellEnd"/>
      <w:r w:rsidRPr="0017656F">
        <w:rPr>
          <w:sz w:val="24"/>
          <w:szCs w:val="24"/>
        </w:rPr>
        <w:t xml:space="preserve">, </w:t>
      </w:r>
      <w:proofErr w:type="spellStart"/>
      <w:r w:rsidRPr="0017656F">
        <w:rPr>
          <w:sz w:val="24"/>
          <w:szCs w:val="24"/>
        </w:rPr>
        <w:t>имовинско-правне</w:t>
      </w:r>
      <w:proofErr w:type="spellEnd"/>
      <w:r w:rsidRPr="0017656F">
        <w:rPr>
          <w:sz w:val="24"/>
          <w:szCs w:val="24"/>
        </w:rPr>
        <w:t xml:space="preserve"> и </w:t>
      </w:r>
      <w:proofErr w:type="spellStart"/>
      <w:r w:rsidRPr="0017656F">
        <w:rPr>
          <w:sz w:val="24"/>
          <w:szCs w:val="24"/>
        </w:rPr>
        <w:t>комунално-стамбене</w:t>
      </w:r>
      <w:proofErr w:type="spellEnd"/>
      <w:r w:rsidRPr="0017656F">
        <w:rPr>
          <w:sz w:val="24"/>
          <w:szCs w:val="24"/>
        </w:rPr>
        <w:t xml:space="preserve"> </w:t>
      </w:r>
      <w:proofErr w:type="spellStart"/>
      <w:r w:rsidRPr="0017656F">
        <w:rPr>
          <w:sz w:val="24"/>
          <w:szCs w:val="24"/>
        </w:rPr>
        <w:t>послове</w:t>
      </w:r>
      <w:proofErr w:type="spellEnd"/>
      <w:r w:rsidRPr="0017656F">
        <w:rPr>
          <w:sz w:val="24"/>
          <w:szCs w:val="24"/>
        </w:rPr>
        <w:t xml:space="preserve">, </w:t>
      </w:r>
      <w:proofErr w:type="spellStart"/>
      <w:r w:rsidRPr="0017656F">
        <w:rPr>
          <w:sz w:val="24"/>
          <w:szCs w:val="24"/>
        </w:rPr>
        <w:t>Одсек</w:t>
      </w:r>
      <w:proofErr w:type="spellEnd"/>
      <w:r w:rsidRPr="0017656F">
        <w:rPr>
          <w:sz w:val="24"/>
          <w:szCs w:val="24"/>
        </w:rPr>
        <w:t xml:space="preserve"> </w:t>
      </w:r>
      <w:proofErr w:type="spellStart"/>
      <w:r w:rsidRPr="0017656F">
        <w:rPr>
          <w:sz w:val="24"/>
          <w:szCs w:val="24"/>
        </w:rPr>
        <w:t>за</w:t>
      </w:r>
      <w:proofErr w:type="spellEnd"/>
      <w:r w:rsidRPr="0017656F">
        <w:rPr>
          <w:sz w:val="24"/>
          <w:szCs w:val="24"/>
        </w:rPr>
        <w:t xml:space="preserve"> </w:t>
      </w:r>
      <w:proofErr w:type="spellStart"/>
      <w:r w:rsidRPr="0017656F">
        <w:rPr>
          <w:sz w:val="24"/>
          <w:szCs w:val="24"/>
        </w:rPr>
        <w:t>урбанизам</w:t>
      </w:r>
      <w:proofErr w:type="spellEnd"/>
      <w:r w:rsidRPr="0017656F">
        <w:rPr>
          <w:sz w:val="24"/>
          <w:szCs w:val="24"/>
        </w:rPr>
        <w:t xml:space="preserve">, </w:t>
      </w:r>
      <w:proofErr w:type="spellStart"/>
      <w:r w:rsidRPr="0017656F">
        <w:rPr>
          <w:sz w:val="24"/>
          <w:szCs w:val="24"/>
        </w:rPr>
        <w:t>грађевину</w:t>
      </w:r>
      <w:proofErr w:type="spellEnd"/>
      <w:r w:rsidRPr="0017656F">
        <w:rPr>
          <w:sz w:val="24"/>
          <w:szCs w:val="24"/>
        </w:rPr>
        <w:t xml:space="preserve"> и </w:t>
      </w:r>
      <w:proofErr w:type="spellStart"/>
      <w:r w:rsidRPr="0017656F">
        <w:rPr>
          <w:sz w:val="24"/>
          <w:szCs w:val="24"/>
        </w:rPr>
        <w:t>комунално-стамбене</w:t>
      </w:r>
      <w:proofErr w:type="spellEnd"/>
      <w:r w:rsidRPr="0017656F">
        <w:rPr>
          <w:sz w:val="24"/>
          <w:szCs w:val="24"/>
        </w:rPr>
        <w:t xml:space="preserve"> </w:t>
      </w:r>
      <w:proofErr w:type="spellStart"/>
      <w:r w:rsidRPr="0017656F">
        <w:rPr>
          <w:sz w:val="24"/>
          <w:szCs w:val="24"/>
        </w:rPr>
        <w:t>послове</w:t>
      </w:r>
      <w:proofErr w:type="spellEnd"/>
      <w:r w:rsidRPr="0017656F">
        <w:rPr>
          <w:sz w:val="24"/>
          <w:szCs w:val="24"/>
          <w:lang w:val="sr-Cyrl-CS"/>
        </w:rPr>
        <w:t>, поступајући по захтеву</w:t>
      </w:r>
      <w:r w:rsidRPr="0017656F">
        <w:rPr>
          <w:b/>
          <w:sz w:val="24"/>
          <w:szCs w:val="24"/>
          <w:lang w:val="sr-Cyrl-CS"/>
        </w:rPr>
        <w:t xml:space="preserve"> </w:t>
      </w:r>
      <w:r w:rsidR="0017656F">
        <w:rPr>
          <w:b/>
          <w:sz w:val="24"/>
          <w:szCs w:val="24"/>
          <w:lang w:val="sr-Cyrl-RS"/>
        </w:rPr>
        <w:t xml:space="preserve">доо </w:t>
      </w:r>
      <w:r w:rsidR="0017656F" w:rsidRPr="0017656F">
        <w:rPr>
          <w:b/>
          <w:sz w:val="24"/>
          <w:szCs w:val="24"/>
          <w:lang w:val="sr-Cyrl-RS"/>
        </w:rPr>
        <w:t>Медино из Крњева, Булевар Ослобођења б</w:t>
      </w:r>
      <w:r w:rsidR="00B071ED">
        <w:rPr>
          <w:b/>
          <w:sz w:val="24"/>
          <w:szCs w:val="24"/>
          <w:lang w:val="sr-Cyrl-RS"/>
        </w:rPr>
        <w:t>р</w:t>
      </w:r>
      <w:r w:rsidR="0017656F" w:rsidRPr="0017656F">
        <w:rPr>
          <w:b/>
          <w:sz w:val="24"/>
          <w:szCs w:val="24"/>
          <w:lang w:val="sr-Cyrl-RS"/>
        </w:rPr>
        <w:t>.29</w:t>
      </w:r>
      <w:r w:rsidRPr="0017656F">
        <w:rPr>
          <w:b/>
          <w:sz w:val="24"/>
          <w:szCs w:val="24"/>
          <w:lang w:val="sr-Cyrl-CS"/>
        </w:rPr>
        <w:t xml:space="preserve">, за издавање локацијских услова за изградњу </w:t>
      </w:r>
      <w:r w:rsidR="0017656F" w:rsidRPr="0017656F">
        <w:rPr>
          <w:b/>
          <w:sz w:val="24"/>
          <w:szCs w:val="24"/>
          <w:lang w:val="sr-Cyrl-CS"/>
        </w:rPr>
        <w:t>прикључног гасовода, МРС, УГИ и гасне котларнице на локацији у Крњеву, Булевар Ослобођења бр.29</w:t>
      </w:r>
      <w:r w:rsidRPr="0017656F">
        <w:rPr>
          <w:sz w:val="24"/>
          <w:szCs w:val="24"/>
          <w:lang w:val="sr-Cyrl-CS"/>
        </w:rPr>
        <w:t xml:space="preserve">, на основу </w:t>
      </w:r>
      <w:proofErr w:type="spellStart"/>
      <w:r w:rsidRPr="0017656F">
        <w:rPr>
          <w:sz w:val="24"/>
          <w:szCs w:val="24"/>
        </w:rPr>
        <w:t>члан</w:t>
      </w:r>
      <w:proofErr w:type="spellEnd"/>
      <w:r w:rsidRPr="0017656F">
        <w:rPr>
          <w:sz w:val="24"/>
          <w:szCs w:val="24"/>
          <w:lang w:val="sr-Cyrl-CS"/>
        </w:rPr>
        <w:t>а</w:t>
      </w:r>
      <w:r w:rsidRPr="0017656F">
        <w:rPr>
          <w:sz w:val="24"/>
          <w:szCs w:val="24"/>
        </w:rPr>
        <w:t xml:space="preserve"> 17. </w:t>
      </w:r>
      <w:proofErr w:type="spellStart"/>
      <w:r w:rsidRPr="0017656F">
        <w:rPr>
          <w:sz w:val="24"/>
          <w:szCs w:val="24"/>
        </w:rPr>
        <w:t>Одлуке</w:t>
      </w:r>
      <w:proofErr w:type="spellEnd"/>
      <w:r w:rsidRPr="0017656F">
        <w:rPr>
          <w:sz w:val="24"/>
          <w:szCs w:val="24"/>
        </w:rPr>
        <w:t xml:space="preserve"> о </w:t>
      </w:r>
      <w:proofErr w:type="spellStart"/>
      <w:r w:rsidRPr="0017656F">
        <w:rPr>
          <w:sz w:val="24"/>
          <w:szCs w:val="24"/>
        </w:rPr>
        <w:t>Општинској</w:t>
      </w:r>
      <w:proofErr w:type="spellEnd"/>
      <w:r w:rsidRPr="0017656F">
        <w:rPr>
          <w:sz w:val="24"/>
          <w:szCs w:val="24"/>
        </w:rPr>
        <w:t xml:space="preserve"> </w:t>
      </w:r>
      <w:proofErr w:type="spellStart"/>
      <w:r w:rsidRPr="0017656F">
        <w:rPr>
          <w:sz w:val="24"/>
          <w:szCs w:val="24"/>
        </w:rPr>
        <w:t>управи</w:t>
      </w:r>
      <w:proofErr w:type="spellEnd"/>
      <w:r w:rsidRPr="0017656F">
        <w:rPr>
          <w:sz w:val="24"/>
          <w:szCs w:val="24"/>
        </w:rPr>
        <w:t xml:space="preserve"> </w:t>
      </w:r>
      <w:proofErr w:type="spellStart"/>
      <w:r w:rsidRPr="0017656F">
        <w:rPr>
          <w:sz w:val="24"/>
          <w:szCs w:val="24"/>
        </w:rPr>
        <w:t>Општине</w:t>
      </w:r>
      <w:proofErr w:type="spellEnd"/>
      <w:r w:rsidRPr="0017656F">
        <w:rPr>
          <w:sz w:val="24"/>
          <w:szCs w:val="24"/>
        </w:rPr>
        <w:t xml:space="preserve"> </w:t>
      </w:r>
      <w:proofErr w:type="spellStart"/>
      <w:r w:rsidRPr="0017656F">
        <w:rPr>
          <w:sz w:val="24"/>
          <w:szCs w:val="24"/>
        </w:rPr>
        <w:t>Велика</w:t>
      </w:r>
      <w:proofErr w:type="spellEnd"/>
      <w:r w:rsidRPr="0017656F">
        <w:rPr>
          <w:sz w:val="24"/>
          <w:szCs w:val="24"/>
        </w:rPr>
        <w:t xml:space="preserve"> </w:t>
      </w:r>
      <w:proofErr w:type="spellStart"/>
      <w:r w:rsidRPr="0017656F">
        <w:rPr>
          <w:sz w:val="24"/>
          <w:szCs w:val="24"/>
        </w:rPr>
        <w:t>Плана</w:t>
      </w:r>
      <w:proofErr w:type="spellEnd"/>
      <w:r w:rsidRPr="0017656F">
        <w:rPr>
          <w:sz w:val="24"/>
          <w:szCs w:val="24"/>
        </w:rPr>
        <w:t xml:space="preserve"> (''</w:t>
      </w:r>
      <w:proofErr w:type="spellStart"/>
      <w:r w:rsidRPr="0017656F">
        <w:rPr>
          <w:sz w:val="24"/>
          <w:szCs w:val="24"/>
        </w:rPr>
        <w:t>Међуопштински</w:t>
      </w:r>
      <w:proofErr w:type="spellEnd"/>
      <w:r w:rsidRPr="0017656F">
        <w:rPr>
          <w:sz w:val="24"/>
          <w:szCs w:val="24"/>
        </w:rPr>
        <w:t xml:space="preserve"> </w:t>
      </w:r>
      <w:proofErr w:type="spellStart"/>
      <w:r w:rsidRPr="0017656F">
        <w:rPr>
          <w:sz w:val="24"/>
          <w:szCs w:val="24"/>
        </w:rPr>
        <w:t>службени</w:t>
      </w:r>
      <w:proofErr w:type="spellEnd"/>
      <w:r w:rsidRPr="0017656F">
        <w:rPr>
          <w:sz w:val="24"/>
          <w:szCs w:val="24"/>
        </w:rPr>
        <w:t xml:space="preserve"> </w:t>
      </w:r>
      <w:proofErr w:type="spellStart"/>
      <w:r w:rsidRPr="0017656F">
        <w:rPr>
          <w:sz w:val="24"/>
          <w:szCs w:val="24"/>
        </w:rPr>
        <w:t>лист</w:t>
      </w:r>
      <w:proofErr w:type="spellEnd"/>
      <w:r w:rsidRPr="0017656F">
        <w:rPr>
          <w:sz w:val="24"/>
          <w:szCs w:val="24"/>
        </w:rPr>
        <w:t xml:space="preserve"> </w:t>
      </w:r>
      <w:proofErr w:type="spellStart"/>
      <w:r w:rsidRPr="0017656F">
        <w:rPr>
          <w:sz w:val="24"/>
          <w:szCs w:val="24"/>
        </w:rPr>
        <w:t>општина</w:t>
      </w:r>
      <w:proofErr w:type="spellEnd"/>
      <w:r w:rsidRPr="0017656F">
        <w:rPr>
          <w:sz w:val="24"/>
          <w:szCs w:val="24"/>
        </w:rPr>
        <w:t xml:space="preserve">: </w:t>
      </w:r>
      <w:proofErr w:type="spellStart"/>
      <w:r w:rsidRPr="0017656F">
        <w:rPr>
          <w:sz w:val="24"/>
          <w:szCs w:val="24"/>
        </w:rPr>
        <w:t>Велика</w:t>
      </w:r>
      <w:proofErr w:type="spellEnd"/>
      <w:r w:rsidRPr="0017656F">
        <w:rPr>
          <w:sz w:val="24"/>
          <w:szCs w:val="24"/>
        </w:rPr>
        <w:t xml:space="preserve"> </w:t>
      </w:r>
      <w:proofErr w:type="spellStart"/>
      <w:r w:rsidRPr="0017656F">
        <w:rPr>
          <w:sz w:val="24"/>
          <w:szCs w:val="24"/>
        </w:rPr>
        <w:t>Плана</w:t>
      </w:r>
      <w:proofErr w:type="spellEnd"/>
      <w:r w:rsidRPr="0017656F">
        <w:rPr>
          <w:sz w:val="24"/>
          <w:szCs w:val="24"/>
        </w:rPr>
        <w:t xml:space="preserve"> и </w:t>
      </w:r>
      <w:proofErr w:type="spellStart"/>
      <w:r w:rsidRPr="0017656F">
        <w:rPr>
          <w:sz w:val="24"/>
          <w:szCs w:val="24"/>
        </w:rPr>
        <w:t>Смедеревска</w:t>
      </w:r>
      <w:proofErr w:type="spellEnd"/>
      <w:r w:rsidRPr="0017656F">
        <w:rPr>
          <w:sz w:val="24"/>
          <w:szCs w:val="24"/>
        </w:rPr>
        <w:t xml:space="preserve"> </w:t>
      </w:r>
      <w:proofErr w:type="spellStart"/>
      <w:r w:rsidRPr="0017656F">
        <w:rPr>
          <w:sz w:val="24"/>
          <w:szCs w:val="24"/>
        </w:rPr>
        <w:t>Паланка</w:t>
      </w:r>
      <w:proofErr w:type="spellEnd"/>
      <w:r w:rsidRPr="0017656F">
        <w:rPr>
          <w:sz w:val="24"/>
          <w:szCs w:val="24"/>
        </w:rPr>
        <w:t xml:space="preserve">'', </w:t>
      </w:r>
      <w:proofErr w:type="spellStart"/>
      <w:r w:rsidRPr="0017656F">
        <w:rPr>
          <w:sz w:val="24"/>
          <w:szCs w:val="24"/>
        </w:rPr>
        <w:t>бр</w:t>
      </w:r>
      <w:proofErr w:type="spellEnd"/>
      <w:r w:rsidRPr="0017656F">
        <w:rPr>
          <w:sz w:val="24"/>
          <w:szCs w:val="24"/>
        </w:rPr>
        <w:t>. 41/08)</w:t>
      </w:r>
      <w:r w:rsidRPr="0017656F">
        <w:rPr>
          <w:sz w:val="24"/>
          <w:szCs w:val="24"/>
          <w:lang w:val="sr-Cyrl-CS"/>
        </w:rPr>
        <w:t>,</w:t>
      </w:r>
      <w:r w:rsidRPr="0017656F">
        <w:rPr>
          <w:sz w:val="24"/>
          <w:szCs w:val="24"/>
        </w:rPr>
        <w:t xml:space="preserve"> a </w:t>
      </w:r>
      <w:r w:rsidRPr="0017656F">
        <w:rPr>
          <w:sz w:val="24"/>
          <w:szCs w:val="24"/>
          <w:lang w:val="sr-Cyrl-CS"/>
        </w:rPr>
        <w:t>по овлашћењу начелника општинске управе бр. 112–242/2009–</w:t>
      </w:r>
      <w:r w:rsidRPr="0017656F">
        <w:rPr>
          <w:sz w:val="24"/>
          <w:szCs w:val="24"/>
          <w:lang w:val="sr-Latn-CS"/>
        </w:rPr>
        <w:t xml:space="preserve">III- </w:t>
      </w:r>
      <w:r w:rsidRPr="0017656F">
        <w:rPr>
          <w:sz w:val="24"/>
          <w:szCs w:val="24"/>
          <w:lang w:val="sr-Cyrl-CS"/>
        </w:rPr>
        <w:t xml:space="preserve">од 29.07.2009. год, доноси </w:t>
      </w:r>
    </w:p>
    <w:p w:rsidR="0039108F" w:rsidRPr="0017656F" w:rsidRDefault="0039108F" w:rsidP="0039108F">
      <w:pPr>
        <w:jc w:val="both"/>
        <w:rPr>
          <w:b/>
          <w:sz w:val="22"/>
          <w:szCs w:val="22"/>
          <w:lang w:val="sr-Cyrl-CS"/>
        </w:rPr>
      </w:pPr>
    </w:p>
    <w:p w:rsidR="0039108F" w:rsidRPr="0017656F" w:rsidRDefault="0039108F" w:rsidP="0039108F">
      <w:pPr>
        <w:jc w:val="both"/>
        <w:rPr>
          <w:b/>
          <w:sz w:val="16"/>
          <w:szCs w:val="16"/>
          <w:lang w:val="sr-Cyrl-CS"/>
        </w:rPr>
      </w:pPr>
    </w:p>
    <w:p w:rsidR="0039108F" w:rsidRPr="0017656F" w:rsidRDefault="0039108F" w:rsidP="0039108F">
      <w:pPr>
        <w:ind w:left="2880" w:firstLine="720"/>
        <w:jc w:val="both"/>
        <w:rPr>
          <w:b/>
          <w:sz w:val="28"/>
          <w:szCs w:val="28"/>
          <w:lang w:val="sr-Cyrl-CS"/>
        </w:rPr>
      </w:pPr>
      <w:r w:rsidRPr="0017656F">
        <w:rPr>
          <w:b/>
          <w:sz w:val="28"/>
          <w:szCs w:val="28"/>
          <w:lang w:val="sr-Cyrl-CS"/>
        </w:rPr>
        <w:t xml:space="preserve">З  А  К  Љ  У  Ч  А  К   </w:t>
      </w:r>
    </w:p>
    <w:p w:rsidR="0039108F" w:rsidRPr="0039108F" w:rsidRDefault="0039108F" w:rsidP="0039108F">
      <w:pPr>
        <w:ind w:left="2880" w:firstLine="720"/>
        <w:jc w:val="both"/>
        <w:rPr>
          <w:b/>
          <w:sz w:val="24"/>
          <w:szCs w:val="24"/>
          <w:highlight w:val="yellow"/>
          <w:lang w:val="sr-Cyrl-CS"/>
        </w:rPr>
      </w:pPr>
    </w:p>
    <w:p w:rsidR="0039108F" w:rsidRPr="00E06EE7" w:rsidRDefault="0039108F" w:rsidP="0039108F">
      <w:pPr>
        <w:jc w:val="both"/>
        <w:rPr>
          <w:b/>
          <w:sz w:val="24"/>
          <w:szCs w:val="24"/>
          <w:lang w:val="sr-Cyrl-CS"/>
        </w:rPr>
      </w:pPr>
      <w:r w:rsidRPr="00E06EE7">
        <w:rPr>
          <w:b/>
          <w:sz w:val="24"/>
          <w:szCs w:val="24"/>
          <w:lang w:val="sr-Cyrl-CS"/>
        </w:rPr>
        <w:tab/>
        <w:t xml:space="preserve">1.ОДБАЦУЈЕ се захтев, </w:t>
      </w:r>
      <w:r w:rsidR="00E06EE7" w:rsidRPr="00E06EE7">
        <w:rPr>
          <w:b/>
          <w:sz w:val="24"/>
          <w:szCs w:val="24"/>
          <w:lang w:val="sr-Cyrl-RS"/>
        </w:rPr>
        <w:t>доо Медино из Крњева, Булевар Ослобођења б</w:t>
      </w:r>
      <w:r w:rsidR="00B071ED">
        <w:rPr>
          <w:b/>
          <w:sz w:val="24"/>
          <w:szCs w:val="24"/>
          <w:lang w:val="sr-Cyrl-RS"/>
        </w:rPr>
        <w:t>р</w:t>
      </w:r>
      <w:r w:rsidR="00E06EE7" w:rsidRPr="00E06EE7">
        <w:rPr>
          <w:b/>
          <w:sz w:val="24"/>
          <w:szCs w:val="24"/>
          <w:lang w:val="sr-Cyrl-RS"/>
        </w:rPr>
        <w:t>.29</w:t>
      </w:r>
      <w:r w:rsidRPr="00E06EE7">
        <w:rPr>
          <w:b/>
          <w:sz w:val="24"/>
          <w:szCs w:val="24"/>
          <w:lang w:val="sr-Cyrl-CS"/>
        </w:rPr>
        <w:t xml:space="preserve">, за издавање локацијских услова за изградњу </w:t>
      </w:r>
      <w:r w:rsidR="00E06EE7" w:rsidRPr="00E06EE7">
        <w:rPr>
          <w:b/>
          <w:sz w:val="24"/>
          <w:szCs w:val="24"/>
          <w:lang w:val="sr-Cyrl-CS"/>
        </w:rPr>
        <w:t xml:space="preserve">прикључног гасовода, </w:t>
      </w:r>
      <w:r w:rsidR="00E06EE7" w:rsidRPr="00E06EE7">
        <w:rPr>
          <w:b/>
          <w:sz w:val="24"/>
          <w:szCs w:val="24"/>
          <w:lang w:val="sr-Cyrl-CS"/>
        </w:rPr>
        <w:t>мерно регулационог сета (МРС)</w:t>
      </w:r>
      <w:r w:rsidR="00E06EE7" w:rsidRPr="00E06EE7">
        <w:rPr>
          <w:b/>
          <w:sz w:val="24"/>
          <w:szCs w:val="24"/>
          <w:lang w:val="sr-Cyrl-CS"/>
        </w:rPr>
        <w:t xml:space="preserve">, </w:t>
      </w:r>
      <w:r w:rsidR="00E06EE7" w:rsidRPr="00E06EE7">
        <w:rPr>
          <w:b/>
          <w:sz w:val="24"/>
          <w:szCs w:val="24"/>
          <w:lang w:val="sr-Cyrl-CS"/>
        </w:rPr>
        <w:t>унутрашње гасне инсталације (</w:t>
      </w:r>
      <w:r w:rsidR="00E06EE7" w:rsidRPr="00E06EE7">
        <w:rPr>
          <w:b/>
          <w:sz w:val="24"/>
          <w:szCs w:val="24"/>
          <w:lang w:val="sr-Cyrl-CS"/>
        </w:rPr>
        <w:t>УГИ</w:t>
      </w:r>
      <w:r w:rsidR="00E06EE7" w:rsidRPr="00E06EE7">
        <w:rPr>
          <w:b/>
          <w:sz w:val="24"/>
          <w:szCs w:val="24"/>
          <w:lang w:val="sr-Cyrl-CS"/>
        </w:rPr>
        <w:t>)</w:t>
      </w:r>
      <w:r w:rsidR="00E06EE7" w:rsidRPr="00E06EE7">
        <w:rPr>
          <w:b/>
          <w:sz w:val="24"/>
          <w:szCs w:val="24"/>
          <w:lang w:val="sr-Cyrl-CS"/>
        </w:rPr>
        <w:t xml:space="preserve"> и гасне котларнице на локацији у Крњеву, Булевар Ослобођења бр.29</w:t>
      </w:r>
      <w:r w:rsidR="00E06EE7" w:rsidRPr="00E06EE7">
        <w:rPr>
          <w:b/>
          <w:sz w:val="24"/>
          <w:szCs w:val="24"/>
          <w:lang w:val="sr-Cyrl-CS"/>
        </w:rPr>
        <w:t>, к.п.бр.12732/1 КО Крњево</w:t>
      </w:r>
      <w:r w:rsidRPr="00E06EE7">
        <w:rPr>
          <w:b/>
          <w:sz w:val="24"/>
          <w:szCs w:val="24"/>
          <w:lang w:val="sr-Cyrl-CS"/>
        </w:rPr>
        <w:t>, због формалних недостатака у садржини идејног решења, односно из разлога што техничка документација није израђена на геодетској подлози коју чини катастарско-топографски план.</w:t>
      </w:r>
    </w:p>
    <w:p w:rsidR="0039108F" w:rsidRPr="00E06EE7" w:rsidRDefault="0039108F" w:rsidP="0039108F">
      <w:pPr>
        <w:jc w:val="both"/>
        <w:rPr>
          <w:b/>
          <w:sz w:val="24"/>
          <w:szCs w:val="24"/>
          <w:lang w:val="sr-Cyrl-CS"/>
        </w:rPr>
      </w:pPr>
      <w:r w:rsidRPr="00E06EE7">
        <w:rPr>
          <w:b/>
          <w:sz w:val="24"/>
          <w:szCs w:val="24"/>
          <w:lang w:val="sr-Cyrl-CS"/>
        </w:rPr>
        <w:tab/>
        <w:t>2.Уколико подносилац захтева у року од 10 (десет) дана од пријема овог закључка а најкасније у року од 30 дана од његовог објављивања на интернет страници Општинске управе Општине Велика Плана, поднесе усаглашени захтев и отклони све недостатке утврђене ставом 1. овог закључка, не плаћа поново административну таксу за подношење захтева.</w:t>
      </w:r>
    </w:p>
    <w:p w:rsidR="0039108F" w:rsidRPr="00E06EE7" w:rsidRDefault="0039108F" w:rsidP="0039108F">
      <w:pPr>
        <w:jc w:val="both"/>
        <w:rPr>
          <w:b/>
          <w:sz w:val="24"/>
          <w:szCs w:val="24"/>
          <w:lang w:val="sr-Cyrl-CS"/>
        </w:rPr>
      </w:pPr>
      <w:r w:rsidRPr="00E06EE7">
        <w:rPr>
          <w:b/>
          <w:sz w:val="24"/>
          <w:szCs w:val="24"/>
          <w:lang w:val="sr-Cyrl-CS"/>
        </w:rPr>
        <w:tab/>
      </w:r>
    </w:p>
    <w:p w:rsidR="0039108F" w:rsidRPr="00E06EE7" w:rsidRDefault="0039108F" w:rsidP="0039108F">
      <w:pPr>
        <w:jc w:val="both"/>
        <w:rPr>
          <w:b/>
          <w:sz w:val="24"/>
          <w:szCs w:val="24"/>
          <w:lang w:val="sr-Cyrl-CS"/>
        </w:rPr>
      </w:pPr>
    </w:p>
    <w:p w:rsidR="0039108F" w:rsidRPr="00E06EE7" w:rsidRDefault="0039108F" w:rsidP="0039108F">
      <w:pPr>
        <w:pStyle w:val="Heading2"/>
        <w:ind w:left="2880"/>
        <w:jc w:val="both"/>
        <w:rPr>
          <w:rFonts w:ascii="Times New Roman" w:hAnsi="Times New Roman"/>
          <w:b/>
          <w:sz w:val="28"/>
          <w:szCs w:val="28"/>
          <w:lang w:val="sr-Cyrl-CS"/>
        </w:rPr>
      </w:pPr>
      <w:r w:rsidRPr="00E06EE7">
        <w:rPr>
          <w:rFonts w:ascii="Times New Roman" w:hAnsi="Times New Roman"/>
          <w:b/>
          <w:sz w:val="28"/>
          <w:szCs w:val="28"/>
          <w:lang w:val="sr-Cyrl-CS"/>
        </w:rPr>
        <w:t xml:space="preserve">       О  б  р  а  з  л  о  ж  е  њ  е</w:t>
      </w:r>
    </w:p>
    <w:p w:rsidR="0039108F" w:rsidRPr="00B071ED" w:rsidRDefault="0039108F" w:rsidP="0039108F">
      <w:pPr>
        <w:rPr>
          <w:sz w:val="16"/>
          <w:szCs w:val="16"/>
          <w:lang w:val="sr-Cyrl-CS"/>
        </w:rPr>
      </w:pPr>
    </w:p>
    <w:p w:rsidR="00B071ED" w:rsidRPr="00B071ED" w:rsidRDefault="0039108F" w:rsidP="0039108F">
      <w:pPr>
        <w:jc w:val="both"/>
        <w:rPr>
          <w:sz w:val="24"/>
          <w:szCs w:val="24"/>
          <w:lang w:val="sr-Cyrl-CS"/>
        </w:rPr>
      </w:pPr>
      <w:r w:rsidRPr="00B071ED">
        <w:rPr>
          <w:sz w:val="24"/>
          <w:szCs w:val="24"/>
          <w:lang w:val="sr-Cyrl-CS"/>
        </w:rPr>
        <w:tab/>
      </w:r>
      <w:r w:rsidR="00B071ED" w:rsidRPr="00B071ED">
        <w:rPr>
          <w:sz w:val="24"/>
          <w:szCs w:val="24"/>
          <w:lang w:val="sr-Cyrl-CS"/>
        </w:rPr>
        <w:t>Доо ''Медино'' из Крњева</w:t>
      </w:r>
      <w:r w:rsidRPr="00B071ED">
        <w:rPr>
          <w:sz w:val="24"/>
          <w:szCs w:val="24"/>
          <w:lang w:val="sr-Cyrl-CS"/>
        </w:rPr>
        <w:t xml:space="preserve">, поднео је захтев овом Одељењу </w:t>
      </w:r>
      <w:r w:rsidR="00B071ED" w:rsidRPr="00B071ED">
        <w:rPr>
          <w:sz w:val="24"/>
          <w:szCs w:val="24"/>
          <w:lang w:val="sr-Cyrl-CS"/>
        </w:rPr>
        <w:t>бр.353-84</w:t>
      </w:r>
      <w:r w:rsidRPr="00B071ED">
        <w:rPr>
          <w:sz w:val="24"/>
          <w:szCs w:val="24"/>
          <w:lang w:val="sr-Cyrl-CS"/>
        </w:rPr>
        <w:t xml:space="preserve">/2015-///-06 </w:t>
      </w:r>
      <w:r w:rsidR="00B071ED" w:rsidRPr="00B071ED">
        <w:rPr>
          <w:sz w:val="24"/>
          <w:szCs w:val="24"/>
          <w:lang w:val="sr-Cyrl-CS"/>
        </w:rPr>
        <w:t xml:space="preserve">од 25.06.2015 године, </w:t>
      </w:r>
      <w:r w:rsidRPr="00B071ED">
        <w:rPr>
          <w:sz w:val="24"/>
          <w:szCs w:val="24"/>
          <w:lang w:val="sr-Cyrl-CS"/>
        </w:rPr>
        <w:t>за издавање локацијских услова за изградњу</w:t>
      </w:r>
      <w:r w:rsidR="00B071ED" w:rsidRPr="00B071ED">
        <w:rPr>
          <w:sz w:val="24"/>
          <w:szCs w:val="24"/>
          <w:lang w:val="sr-Cyrl-CS"/>
        </w:rPr>
        <w:t xml:space="preserve"> </w:t>
      </w:r>
      <w:r w:rsidR="00B071ED" w:rsidRPr="00B071ED">
        <w:rPr>
          <w:sz w:val="24"/>
          <w:szCs w:val="24"/>
          <w:lang w:val="sr-Cyrl-CS"/>
        </w:rPr>
        <w:t>изградњу прикључног гасовода, мерно регулационог сета (МРС), унутрашње гасне инсталације (УГИ) и гасне котларнице на локацији у Крњеву, Булевар Ослобођења бр.29</w:t>
      </w:r>
      <w:r w:rsidR="00B071ED" w:rsidRPr="00B071ED">
        <w:rPr>
          <w:sz w:val="24"/>
          <w:szCs w:val="24"/>
          <w:lang w:val="sr-Cyrl-CS"/>
        </w:rPr>
        <w:t>.</w:t>
      </w:r>
    </w:p>
    <w:p w:rsidR="0039108F" w:rsidRPr="00B071ED" w:rsidRDefault="0039108F" w:rsidP="0039108F">
      <w:pPr>
        <w:jc w:val="both"/>
        <w:rPr>
          <w:sz w:val="24"/>
          <w:szCs w:val="24"/>
          <w:lang w:val="sr-Cyrl-CS"/>
        </w:rPr>
      </w:pPr>
      <w:r w:rsidRPr="00B071ED">
        <w:rPr>
          <w:sz w:val="24"/>
          <w:szCs w:val="24"/>
          <w:lang w:val="sr-Cyrl-CS"/>
        </w:rPr>
        <w:tab/>
        <w:t>Уз захтев за издавање локацијских услова, именовани је приложио документацију прописану чланом 6. Правилника о поступку спровођења обједињене процедуре (Службени гласник РС,бр.22/2015).</w:t>
      </w:r>
    </w:p>
    <w:p w:rsidR="0039108F" w:rsidRPr="00B071ED" w:rsidRDefault="0039108F" w:rsidP="0039108F">
      <w:pPr>
        <w:jc w:val="both"/>
        <w:rPr>
          <w:sz w:val="24"/>
          <w:szCs w:val="24"/>
          <w:lang w:val="sr-Cyrl-CS"/>
        </w:rPr>
      </w:pPr>
      <w:bookmarkStart w:id="0" w:name="_GoBack"/>
      <w:bookmarkEnd w:id="0"/>
      <w:r w:rsidRPr="00B071ED">
        <w:rPr>
          <w:sz w:val="24"/>
          <w:szCs w:val="24"/>
          <w:lang w:val="sr-Cyrl-CS"/>
        </w:rPr>
        <w:tab/>
        <w:t>Увидом у достављену документацију, надлежни орган је утврдио да  идејно решење није у складу са члановима 35, 36, 37, 38, 39 и 40 а у вези са чланом 22. Правилника о садржини, начину и поступку израде и начин вршења контроле техничке документације према класи и намени објекта (Службени гласник РС,бр.23/2015).</w:t>
      </w:r>
    </w:p>
    <w:p w:rsidR="0039108F" w:rsidRPr="0039108F" w:rsidRDefault="0039108F" w:rsidP="0039108F">
      <w:pPr>
        <w:jc w:val="both"/>
        <w:rPr>
          <w:sz w:val="24"/>
          <w:szCs w:val="24"/>
          <w:highlight w:val="yellow"/>
          <w:lang w:val="sr-Cyrl-CS"/>
        </w:rPr>
      </w:pPr>
    </w:p>
    <w:p w:rsidR="0039108F" w:rsidRPr="0039108F" w:rsidRDefault="0039108F" w:rsidP="0039108F">
      <w:pPr>
        <w:jc w:val="both"/>
        <w:rPr>
          <w:sz w:val="24"/>
          <w:szCs w:val="24"/>
          <w:highlight w:val="yellow"/>
          <w:lang w:val="sr-Cyrl-CS"/>
        </w:rPr>
      </w:pPr>
    </w:p>
    <w:p w:rsidR="0039108F" w:rsidRPr="0039108F" w:rsidRDefault="0039108F" w:rsidP="0039108F">
      <w:pPr>
        <w:jc w:val="both"/>
        <w:rPr>
          <w:sz w:val="24"/>
          <w:szCs w:val="24"/>
          <w:highlight w:val="yellow"/>
          <w:lang w:val="sr-Cyrl-CS"/>
        </w:rPr>
      </w:pPr>
    </w:p>
    <w:p w:rsidR="0039108F" w:rsidRPr="0039108F" w:rsidRDefault="0039108F" w:rsidP="0039108F">
      <w:pPr>
        <w:jc w:val="both"/>
        <w:rPr>
          <w:sz w:val="24"/>
          <w:szCs w:val="24"/>
          <w:highlight w:val="yellow"/>
          <w:lang w:val="sr-Cyrl-CS"/>
        </w:rPr>
      </w:pPr>
    </w:p>
    <w:p w:rsidR="0039108F" w:rsidRPr="0039108F" w:rsidRDefault="0039108F" w:rsidP="0039108F">
      <w:pPr>
        <w:ind w:firstLine="720"/>
        <w:jc w:val="both"/>
        <w:rPr>
          <w:sz w:val="24"/>
          <w:szCs w:val="24"/>
          <w:highlight w:val="yellow"/>
          <w:lang w:val="sr-Cyrl-CS"/>
        </w:rPr>
      </w:pPr>
    </w:p>
    <w:p w:rsidR="0039108F" w:rsidRPr="00B071ED" w:rsidRDefault="0039108F" w:rsidP="0039108F">
      <w:pPr>
        <w:ind w:firstLine="720"/>
        <w:jc w:val="both"/>
        <w:rPr>
          <w:sz w:val="24"/>
          <w:szCs w:val="24"/>
          <w:lang w:val="sr-Cyrl-CS"/>
        </w:rPr>
      </w:pPr>
    </w:p>
    <w:p w:rsidR="0039108F" w:rsidRPr="00B071ED" w:rsidRDefault="0039108F" w:rsidP="0039108F">
      <w:pPr>
        <w:ind w:firstLine="720"/>
        <w:jc w:val="both"/>
        <w:rPr>
          <w:sz w:val="24"/>
          <w:szCs w:val="24"/>
          <w:lang w:val="sr-Cyrl-CS"/>
        </w:rPr>
      </w:pPr>
      <w:r w:rsidRPr="00B071ED">
        <w:rPr>
          <w:sz w:val="24"/>
          <w:szCs w:val="24"/>
          <w:lang w:val="sr-Cyrl-CS"/>
        </w:rPr>
        <w:t>На основу члана 8. Став 2.Правилника о поступку спровођења обједињене процедуре (Службени гласник РС,бр.22/2015), надлежни орган је утврдио да постоји недостатак у идејном решењу те да нису испуњени формални услови за даље поступање по захтеву прописани чланом 7.Правилника и одлучио је као у диспозитиву.</w:t>
      </w:r>
    </w:p>
    <w:p w:rsidR="0039108F" w:rsidRPr="00B071ED" w:rsidRDefault="0039108F" w:rsidP="0039108F">
      <w:pPr>
        <w:jc w:val="both"/>
        <w:rPr>
          <w:b/>
          <w:sz w:val="24"/>
          <w:szCs w:val="24"/>
          <w:lang w:val="sr-Cyrl-CS"/>
        </w:rPr>
      </w:pPr>
    </w:p>
    <w:p w:rsidR="0039108F" w:rsidRPr="00B071ED" w:rsidRDefault="0039108F" w:rsidP="0039108F">
      <w:pPr>
        <w:ind w:firstLine="720"/>
        <w:jc w:val="both"/>
        <w:rPr>
          <w:sz w:val="24"/>
          <w:szCs w:val="24"/>
          <w:lang w:val="sr-Cyrl-CS"/>
        </w:rPr>
      </w:pPr>
      <w:r w:rsidRPr="00B071ED">
        <w:rPr>
          <w:b/>
          <w:sz w:val="24"/>
          <w:szCs w:val="24"/>
          <w:lang w:val="sr-Cyrl-CS"/>
        </w:rPr>
        <w:t>УПУТСТВО О ПРАВНОМ СРЕДСТВУ</w:t>
      </w:r>
      <w:r w:rsidRPr="00B071ED">
        <w:rPr>
          <w:sz w:val="24"/>
          <w:szCs w:val="24"/>
          <w:lang w:val="sr-Cyrl-CS"/>
        </w:rPr>
        <w:t>: Против овог закључка може се изјавити приговор Општинском већу Општине Велика Плана у року од 3 дана од достављања закључка.</w:t>
      </w:r>
    </w:p>
    <w:p w:rsidR="0039108F" w:rsidRPr="00B071ED" w:rsidRDefault="0039108F" w:rsidP="0039108F">
      <w:pPr>
        <w:ind w:firstLine="720"/>
        <w:jc w:val="both"/>
        <w:rPr>
          <w:sz w:val="24"/>
          <w:szCs w:val="24"/>
          <w:lang w:val="sr-Cyrl-CS"/>
        </w:rPr>
      </w:pPr>
      <w:r w:rsidRPr="00B071ED">
        <w:rPr>
          <w:sz w:val="24"/>
          <w:szCs w:val="24"/>
          <w:lang w:val="sr-Cyrl-CS"/>
        </w:rPr>
        <w:t>Жалба се таксира са 190,00 динара административне таксе.</w:t>
      </w:r>
    </w:p>
    <w:p w:rsidR="0039108F" w:rsidRPr="00B071ED" w:rsidRDefault="0039108F" w:rsidP="0039108F">
      <w:pPr>
        <w:jc w:val="both"/>
        <w:rPr>
          <w:sz w:val="24"/>
          <w:szCs w:val="24"/>
          <w:lang w:val="sr-Cyrl-CS"/>
        </w:rPr>
      </w:pPr>
    </w:p>
    <w:tbl>
      <w:tblPr>
        <w:tblpPr w:leftFromText="180" w:rightFromText="180" w:vertAnchor="text" w:horzAnchor="margin" w:tblpXSpec="right" w:tblpY="587"/>
        <w:tblW w:w="0" w:type="auto"/>
        <w:tblLook w:val="0000" w:firstRow="0" w:lastRow="0" w:firstColumn="0" w:lastColumn="0" w:noHBand="0" w:noVBand="0"/>
      </w:tblPr>
      <w:tblGrid>
        <w:gridCol w:w="4248"/>
      </w:tblGrid>
      <w:tr w:rsidR="0039108F" w:rsidRPr="00B071ED" w:rsidTr="00EF31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48" w:type="dxa"/>
          </w:tcPr>
          <w:p w:rsidR="0039108F" w:rsidRPr="00B071ED" w:rsidRDefault="0039108F" w:rsidP="00EF3191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B071ED">
              <w:rPr>
                <w:b/>
                <w:sz w:val="24"/>
                <w:szCs w:val="24"/>
              </w:rPr>
              <w:t>Начелник</w:t>
            </w:r>
            <w:proofErr w:type="spellEnd"/>
            <w:r w:rsidRPr="00B071E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071ED">
              <w:rPr>
                <w:b/>
                <w:sz w:val="24"/>
                <w:szCs w:val="24"/>
              </w:rPr>
              <w:t>одељења</w:t>
            </w:r>
            <w:proofErr w:type="spellEnd"/>
          </w:p>
        </w:tc>
      </w:tr>
      <w:tr w:rsidR="0039108F" w:rsidRPr="00B071ED" w:rsidTr="00EF31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48" w:type="dxa"/>
          </w:tcPr>
          <w:p w:rsidR="0039108F" w:rsidRPr="00B071ED" w:rsidRDefault="0039108F" w:rsidP="00EF3191">
            <w:pPr>
              <w:jc w:val="center"/>
              <w:rPr>
                <w:sz w:val="24"/>
                <w:szCs w:val="24"/>
              </w:rPr>
            </w:pPr>
            <w:proofErr w:type="spellStart"/>
            <w:r w:rsidRPr="00B071ED">
              <w:rPr>
                <w:sz w:val="24"/>
                <w:szCs w:val="24"/>
              </w:rPr>
              <w:t>Драгољуб</w:t>
            </w:r>
            <w:proofErr w:type="spellEnd"/>
            <w:r w:rsidRPr="00B071ED">
              <w:rPr>
                <w:sz w:val="24"/>
                <w:szCs w:val="24"/>
              </w:rPr>
              <w:t xml:space="preserve"> </w:t>
            </w:r>
            <w:proofErr w:type="spellStart"/>
            <w:r w:rsidRPr="00B071ED">
              <w:rPr>
                <w:sz w:val="24"/>
                <w:szCs w:val="24"/>
              </w:rPr>
              <w:t>Живковић</w:t>
            </w:r>
            <w:proofErr w:type="spellEnd"/>
            <w:r w:rsidRPr="00B071ED">
              <w:rPr>
                <w:sz w:val="24"/>
                <w:szCs w:val="24"/>
              </w:rPr>
              <w:t xml:space="preserve">, </w:t>
            </w:r>
            <w:r w:rsidRPr="00B071ED">
              <w:rPr>
                <w:sz w:val="24"/>
                <w:szCs w:val="24"/>
                <w:lang w:val="sr-Cyrl-CS"/>
              </w:rPr>
              <w:t>дипл.</w:t>
            </w:r>
            <w:proofErr w:type="spellStart"/>
            <w:r w:rsidRPr="00B071ED">
              <w:rPr>
                <w:sz w:val="24"/>
                <w:szCs w:val="24"/>
              </w:rPr>
              <w:t>п.планер</w:t>
            </w:r>
            <w:proofErr w:type="spellEnd"/>
          </w:p>
        </w:tc>
      </w:tr>
      <w:tr w:rsidR="0039108F" w:rsidRPr="00B071ED" w:rsidTr="00EF31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48" w:type="dxa"/>
          </w:tcPr>
          <w:p w:rsidR="0039108F" w:rsidRPr="00B071ED" w:rsidRDefault="0039108F" w:rsidP="00EF3191">
            <w:pPr>
              <w:jc w:val="right"/>
              <w:rPr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22"/>
        <w:tblW w:w="0" w:type="auto"/>
        <w:tblLook w:val="0000" w:firstRow="0" w:lastRow="0" w:firstColumn="0" w:lastColumn="0" w:noHBand="0" w:noVBand="0"/>
      </w:tblPr>
      <w:tblGrid>
        <w:gridCol w:w="4248"/>
      </w:tblGrid>
      <w:tr w:rsidR="0039108F" w:rsidRPr="00B071ED" w:rsidTr="00EF31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48" w:type="dxa"/>
          </w:tcPr>
          <w:p w:rsidR="0039108F" w:rsidRPr="00B071ED" w:rsidRDefault="0039108F" w:rsidP="00EF3191">
            <w:pPr>
              <w:jc w:val="center"/>
              <w:rPr>
                <w:b/>
                <w:sz w:val="24"/>
                <w:szCs w:val="24"/>
                <w:lang w:val="sr-Cyrl-CS"/>
              </w:rPr>
            </w:pPr>
            <w:r w:rsidRPr="00B071ED">
              <w:rPr>
                <w:b/>
                <w:sz w:val="24"/>
                <w:szCs w:val="24"/>
                <w:lang w:val="sr-Cyrl-CS"/>
              </w:rPr>
              <w:t>Обрађивач:</w:t>
            </w:r>
          </w:p>
        </w:tc>
      </w:tr>
      <w:tr w:rsidR="0039108F" w:rsidRPr="00B071ED" w:rsidTr="00EF31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48" w:type="dxa"/>
          </w:tcPr>
          <w:p w:rsidR="0039108F" w:rsidRPr="00B071ED" w:rsidRDefault="0039108F" w:rsidP="00EF3191">
            <w:pPr>
              <w:jc w:val="center"/>
              <w:rPr>
                <w:sz w:val="24"/>
                <w:szCs w:val="24"/>
                <w:lang w:val="sr-Cyrl-CS"/>
              </w:rPr>
            </w:pPr>
            <w:r w:rsidRPr="00B071ED">
              <w:rPr>
                <w:sz w:val="24"/>
                <w:szCs w:val="24"/>
                <w:lang w:val="sr-Cyrl-CS"/>
              </w:rPr>
              <w:t>Наташа Михајловић, дип.инж.арх.</w:t>
            </w:r>
          </w:p>
        </w:tc>
      </w:tr>
      <w:tr w:rsidR="0039108F" w:rsidRPr="00B071ED" w:rsidTr="00EF319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48" w:type="dxa"/>
          </w:tcPr>
          <w:p w:rsidR="0039108F" w:rsidRPr="00B071ED" w:rsidRDefault="0039108F" w:rsidP="00EF3191">
            <w:pPr>
              <w:jc w:val="right"/>
              <w:rPr>
                <w:sz w:val="16"/>
                <w:szCs w:val="16"/>
                <w:lang w:val="sr-Cyrl-CS"/>
              </w:rPr>
            </w:pPr>
          </w:p>
        </w:tc>
      </w:tr>
    </w:tbl>
    <w:p w:rsidR="0039108F" w:rsidRPr="00B071ED" w:rsidRDefault="0039108F" w:rsidP="0039108F">
      <w:pPr>
        <w:ind w:firstLine="720"/>
        <w:jc w:val="both"/>
        <w:rPr>
          <w:sz w:val="24"/>
          <w:szCs w:val="24"/>
          <w:lang w:val="sr-Cyrl-CS"/>
        </w:rPr>
      </w:pPr>
    </w:p>
    <w:p w:rsidR="0039108F" w:rsidRPr="00B071ED" w:rsidRDefault="0039108F" w:rsidP="0039108F">
      <w:pPr>
        <w:ind w:firstLine="720"/>
        <w:jc w:val="both"/>
        <w:rPr>
          <w:sz w:val="24"/>
          <w:szCs w:val="24"/>
          <w:lang w:val="sr-Cyrl-CS"/>
        </w:rPr>
      </w:pPr>
    </w:p>
    <w:p w:rsidR="0039108F" w:rsidRPr="00B071ED" w:rsidRDefault="0039108F" w:rsidP="0039108F">
      <w:pPr>
        <w:jc w:val="both"/>
        <w:rPr>
          <w:sz w:val="24"/>
          <w:szCs w:val="24"/>
          <w:lang w:val="sr-Cyrl-CS"/>
        </w:rPr>
      </w:pPr>
    </w:p>
    <w:p w:rsidR="0039108F" w:rsidRPr="00B071ED" w:rsidRDefault="0039108F" w:rsidP="0039108F">
      <w:pPr>
        <w:jc w:val="both"/>
        <w:rPr>
          <w:sz w:val="24"/>
          <w:szCs w:val="24"/>
          <w:lang w:val="sr-Cyrl-CS"/>
        </w:rPr>
      </w:pPr>
    </w:p>
    <w:p w:rsidR="0039108F" w:rsidRPr="00B071ED" w:rsidRDefault="0039108F" w:rsidP="0039108F">
      <w:pPr>
        <w:jc w:val="both"/>
        <w:rPr>
          <w:sz w:val="24"/>
          <w:szCs w:val="24"/>
          <w:lang w:val="sr-Cyrl-CS"/>
        </w:rPr>
      </w:pPr>
    </w:p>
    <w:p w:rsidR="0039108F" w:rsidRPr="00B071ED" w:rsidRDefault="0039108F" w:rsidP="0039108F">
      <w:pPr>
        <w:rPr>
          <w:sz w:val="24"/>
          <w:szCs w:val="24"/>
          <w:lang w:val="sr-Cyrl-CS"/>
        </w:rPr>
      </w:pPr>
      <w:r w:rsidRPr="00B071ED">
        <w:rPr>
          <w:sz w:val="24"/>
          <w:szCs w:val="24"/>
          <w:lang w:val="sr-Cyrl-CS"/>
        </w:rPr>
        <w:t>Доставити:</w:t>
      </w:r>
    </w:p>
    <w:p w:rsidR="0039108F" w:rsidRPr="00B071ED" w:rsidRDefault="0039108F" w:rsidP="0039108F">
      <w:pPr>
        <w:rPr>
          <w:sz w:val="24"/>
          <w:szCs w:val="24"/>
          <w:lang w:val="sr-Cyrl-CS"/>
        </w:rPr>
      </w:pPr>
      <w:r w:rsidRPr="00B071ED">
        <w:rPr>
          <w:sz w:val="24"/>
          <w:szCs w:val="24"/>
          <w:lang w:val="sr-Cyrl-CS"/>
        </w:rPr>
        <w:t>-подносиоцу захтева</w:t>
      </w:r>
    </w:p>
    <w:p w:rsidR="0039108F" w:rsidRPr="00CD0F42" w:rsidRDefault="0039108F" w:rsidP="0039108F">
      <w:pPr>
        <w:rPr>
          <w:sz w:val="24"/>
          <w:szCs w:val="24"/>
          <w:lang w:val="sr-Cyrl-CS"/>
        </w:rPr>
      </w:pPr>
      <w:r w:rsidRPr="00B071ED">
        <w:rPr>
          <w:sz w:val="24"/>
          <w:szCs w:val="24"/>
          <w:lang w:val="sr-Cyrl-CS"/>
        </w:rPr>
        <w:t>-архиви</w:t>
      </w:r>
    </w:p>
    <w:p w:rsidR="0039108F" w:rsidRPr="00CD0F42" w:rsidRDefault="0039108F" w:rsidP="0039108F">
      <w:pPr>
        <w:rPr>
          <w:sz w:val="24"/>
          <w:szCs w:val="24"/>
          <w:lang w:val="sr-Cyrl-CS"/>
        </w:rPr>
      </w:pPr>
    </w:p>
    <w:p w:rsidR="0039108F" w:rsidRPr="00CD0F42" w:rsidRDefault="0039108F" w:rsidP="0039108F">
      <w:pPr>
        <w:rPr>
          <w:sz w:val="24"/>
          <w:szCs w:val="24"/>
          <w:lang w:val="sr-Cyrl-CS"/>
        </w:rPr>
      </w:pPr>
    </w:p>
    <w:p w:rsidR="0039108F" w:rsidRPr="00CD0F42" w:rsidRDefault="0039108F" w:rsidP="0039108F">
      <w:pPr>
        <w:rPr>
          <w:sz w:val="24"/>
          <w:szCs w:val="24"/>
          <w:lang w:val="sr-Cyrl-CS"/>
        </w:rPr>
      </w:pPr>
    </w:p>
    <w:p w:rsidR="0039108F" w:rsidRPr="00CD0F42" w:rsidRDefault="0039108F" w:rsidP="0039108F">
      <w:pPr>
        <w:rPr>
          <w:sz w:val="24"/>
          <w:szCs w:val="24"/>
          <w:lang w:val="sr-Cyrl-CS"/>
        </w:rPr>
      </w:pPr>
    </w:p>
    <w:p w:rsidR="0039108F" w:rsidRPr="00A65733" w:rsidRDefault="0039108F" w:rsidP="0039108F">
      <w:pPr>
        <w:rPr>
          <w:sz w:val="22"/>
          <w:szCs w:val="22"/>
          <w:lang w:val="sr-Cyrl-CS"/>
        </w:rPr>
      </w:pPr>
    </w:p>
    <w:p w:rsidR="0039108F" w:rsidRDefault="0039108F" w:rsidP="0039108F">
      <w:pPr>
        <w:rPr>
          <w:sz w:val="24"/>
          <w:szCs w:val="24"/>
          <w:lang w:val="sr-Cyrl-CS"/>
        </w:rPr>
      </w:pPr>
    </w:p>
    <w:p w:rsidR="0039108F" w:rsidRDefault="0039108F" w:rsidP="0039108F">
      <w:pPr>
        <w:rPr>
          <w:sz w:val="24"/>
          <w:szCs w:val="24"/>
          <w:lang w:val="sr-Cyrl-CS"/>
        </w:rPr>
      </w:pPr>
    </w:p>
    <w:p w:rsidR="0039108F" w:rsidRDefault="0039108F" w:rsidP="0039108F">
      <w:pPr>
        <w:rPr>
          <w:sz w:val="24"/>
          <w:szCs w:val="24"/>
          <w:lang w:val="sr-Cyrl-CS"/>
        </w:rPr>
      </w:pPr>
    </w:p>
    <w:p w:rsidR="0039108F" w:rsidRPr="00A44F9A" w:rsidRDefault="0039108F" w:rsidP="0039108F">
      <w:pPr>
        <w:jc w:val="both"/>
        <w:rPr>
          <w:sz w:val="24"/>
          <w:szCs w:val="24"/>
          <w:lang w:val="sr-Cyrl-CS"/>
        </w:rPr>
      </w:pPr>
    </w:p>
    <w:p w:rsidR="0039108F" w:rsidRDefault="0039108F" w:rsidP="0039108F">
      <w:pPr>
        <w:jc w:val="both"/>
        <w:rPr>
          <w:sz w:val="24"/>
          <w:szCs w:val="24"/>
          <w:lang w:val="sr-Cyrl-CS"/>
        </w:rPr>
      </w:pPr>
    </w:p>
    <w:p w:rsidR="0039108F" w:rsidRDefault="0039108F" w:rsidP="0039108F">
      <w:pPr>
        <w:jc w:val="both"/>
        <w:rPr>
          <w:sz w:val="24"/>
          <w:szCs w:val="24"/>
          <w:lang w:val="sr-Cyrl-CS"/>
        </w:rPr>
      </w:pPr>
    </w:p>
    <w:p w:rsidR="0039108F" w:rsidRDefault="0039108F" w:rsidP="0039108F">
      <w:pPr>
        <w:jc w:val="both"/>
        <w:rPr>
          <w:sz w:val="24"/>
          <w:szCs w:val="24"/>
          <w:lang w:val="sr-Cyrl-CS"/>
        </w:rPr>
      </w:pPr>
    </w:p>
    <w:p w:rsidR="0039108F" w:rsidRDefault="0039108F" w:rsidP="0039108F">
      <w:pPr>
        <w:jc w:val="both"/>
        <w:rPr>
          <w:sz w:val="24"/>
          <w:szCs w:val="24"/>
          <w:lang w:val="sr-Cyrl-CS"/>
        </w:rPr>
      </w:pPr>
    </w:p>
    <w:p w:rsidR="0039108F" w:rsidRDefault="0039108F" w:rsidP="0039108F">
      <w:pPr>
        <w:jc w:val="both"/>
        <w:rPr>
          <w:sz w:val="24"/>
          <w:szCs w:val="24"/>
          <w:lang w:val="sr-Cyrl-CS"/>
        </w:rPr>
      </w:pPr>
    </w:p>
    <w:p w:rsidR="0039108F" w:rsidRPr="000B675A" w:rsidRDefault="0039108F" w:rsidP="0039108F">
      <w:pPr>
        <w:jc w:val="both"/>
        <w:rPr>
          <w:sz w:val="24"/>
          <w:szCs w:val="24"/>
          <w:lang w:val="sr-Cyrl-CS"/>
        </w:rPr>
      </w:pPr>
    </w:p>
    <w:p w:rsidR="00B4021D" w:rsidRDefault="00B4021D"/>
    <w:sectPr w:rsidR="00B4021D" w:rsidSect="002600C5">
      <w:pgSz w:w="12240" w:h="15840"/>
      <w:pgMar w:top="270" w:right="1417" w:bottom="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Times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CFA"/>
    <w:rsid w:val="0017656F"/>
    <w:rsid w:val="0039108F"/>
    <w:rsid w:val="00830CFA"/>
    <w:rsid w:val="00B071ED"/>
    <w:rsid w:val="00B4021D"/>
    <w:rsid w:val="00E06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108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ing2">
    <w:name w:val="heading 2"/>
    <w:basedOn w:val="Normal"/>
    <w:next w:val="Normal"/>
    <w:link w:val="Heading2Char"/>
    <w:qFormat/>
    <w:rsid w:val="0039108F"/>
    <w:pPr>
      <w:keepNext/>
      <w:jc w:val="center"/>
      <w:outlineLvl w:val="1"/>
    </w:pPr>
    <w:rPr>
      <w:rFonts w:ascii="CTimes" w:hAnsi="CTimes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9108F"/>
    <w:rPr>
      <w:rFonts w:ascii="CTimes" w:eastAsia="Times New Roman" w:hAnsi="CTimes" w:cs="Times New Roman"/>
      <w:sz w:val="24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108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ing2">
    <w:name w:val="heading 2"/>
    <w:basedOn w:val="Normal"/>
    <w:next w:val="Normal"/>
    <w:link w:val="Heading2Char"/>
    <w:qFormat/>
    <w:rsid w:val="0039108F"/>
    <w:pPr>
      <w:keepNext/>
      <w:jc w:val="center"/>
      <w:outlineLvl w:val="1"/>
    </w:pPr>
    <w:rPr>
      <w:rFonts w:ascii="CTimes" w:hAnsi="CTimes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9108F"/>
    <w:rPr>
      <w:rFonts w:ascii="CTimes" w:eastAsia="Times New Roman" w:hAnsi="CTimes" w:cs="Times New Roman"/>
      <w:sz w:val="24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487</Words>
  <Characters>2779</Characters>
  <Application>Microsoft Office Word</Application>
  <DocSecurity>0</DocSecurity>
  <Lines>23</Lines>
  <Paragraphs>6</Paragraphs>
  <ScaleCrop>false</ScaleCrop>
  <Company/>
  <LinksUpToDate>false</LinksUpToDate>
  <CharactersWithSpaces>3260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Natasa</dc:creator>
  <cp:keywords/>
  <dc:description/>
  <cp:lastModifiedBy>Natasa</cp:lastModifiedBy>
  <cp:revision>5</cp:revision>
  <dcterms:created xsi:type="dcterms:W3CDTF">2015-06-26T11:01:00Z</dcterms:created>
  <dcterms:modified xsi:type="dcterms:W3CDTF">2015-06-26T11:08:00Z</dcterms:modified>
</cp:coreProperties>
</file>